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6B3448" w:rsidRPr="006B3448">
              <w:rPr>
                <w:b/>
                <w:bCs/>
                <w:sz w:val="20"/>
                <w:szCs w:val="20"/>
              </w:rPr>
              <w:t>Педагогический олимп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6B3448" w:rsidRPr="006B3448">
              <w:rPr>
                <w:b/>
                <w:bCs/>
                <w:sz w:val="20"/>
                <w:szCs w:val="20"/>
              </w:rPr>
              <w:t>Педагогический олимп 2019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404B71"/>
    <w:rsid w:val="004C6F64"/>
    <w:rsid w:val="0056060A"/>
    <w:rsid w:val="00566918"/>
    <w:rsid w:val="005F3111"/>
    <w:rsid w:val="00632AA1"/>
    <w:rsid w:val="006B3448"/>
    <w:rsid w:val="00730D26"/>
    <w:rsid w:val="007364A1"/>
    <w:rsid w:val="00763029"/>
    <w:rsid w:val="008A4007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D057-EC94-4E73-8648-206736F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44</cp:revision>
  <dcterms:created xsi:type="dcterms:W3CDTF">2014-01-20T06:02:00Z</dcterms:created>
  <dcterms:modified xsi:type="dcterms:W3CDTF">2019-06-10T06:51:00Z</dcterms:modified>
</cp:coreProperties>
</file>